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9E3A68" w14:textId="1F3F1031" w:rsidR="008430FA" w:rsidRPr="008430FA" w:rsidRDefault="00916E85" w:rsidP="008430FA">
      <w:pPr>
        <w:pStyle w:val="BodyText"/>
        <w:spacing w:after="0"/>
        <w:ind w:firstLine="0"/>
        <w:jc w:val="center"/>
        <w:rPr>
          <w:b/>
        </w:rPr>
      </w:pPr>
      <w:r>
        <w:rPr>
          <w:b/>
          <w:noProof/>
        </w:rPr>
        <mc:AlternateContent>
          <mc:Choice Requires="wps">
            <w:drawing>
              <wp:anchor distT="0" distB="0" distL="114300" distR="114300" simplePos="0" relativeHeight="251659264" behindDoc="0" locked="0" layoutInCell="0" allowOverlap="1" wp14:anchorId="515CDAE7" wp14:editId="1A2167B3">
                <wp:simplePos x="0" y="0"/>
                <wp:positionH relativeFrom="column">
                  <wp:posOffset>0</wp:posOffset>
                </wp:positionH>
                <wp:positionV relativeFrom="page">
                  <wp:posOffset>9601200</wp:posOffset>
                </wp:positionV>
                <wp:extent cx="5943600" cy="274320"/>
                <wp:effectExtent l="0" t="0" r="0" b="11430"/>
                <wp:wrapNone/>
                <wp:docPr id="1" name="SWFootPg99"/>
                <wp:cNvGraphicFramePr/>
                <a:graphic xmlns:a="http://schemas.openxmlformats.org/drawingml/2006/main">
                  <a:graphicData uri="http://schemas.microsoft.com/office/word/2010/wordprocessingShape">
                    <wps:wsp>
                      <wps:cNvSpPr txBox="1"/>
                      <wps:spPr>
                        <a:xfrm>
                          <a:off x="0" y="0"/>
                          <a:ext cx="5943600" cy="27432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B39112B" w14:textId="1F22E90B" w:rsidR="00916E85" w:rsidRPr="00916E85" w:rsidRDefault="00916E85" w:rsidP="00916E85">
                            <w:pPr>
                              <w:tabs>
                                <w:tab w:val="center" w:pos="4680"/>
                                <w:tab w:val="right" w:pos="9360"/>
                              </w:tabs>
                              <w:rPr>
                                <w:sz w:val="14"/>
                              </w:rPr>
                            </w:pPr>
                            <w:r>
                              <w:rPr>
                                <w:sz w:val="14"/>
                              </w:rPr>
                              <w:fldChar w:fldCharType="begin"/>
                            </w:r>
                            <w:r>
                              <w:rPr>
                                <w:sz w:val="14"/>
                              </w:rPr>
                              <w:instrText xml:space="preserve"> </w:instrText>
                            </w:r>
                            <w:r w:rsidRPr="00916E85">
                              <w:rPr>
                                <w:sz w:val="14"/>
                              </w:rPr>
                              <w:instrText>IF "</w:instrText>
                            </w:r>
                            <w:r w:rsidRPr="00916E85">
                              <w:rPr>
                                <w:sz w:val="14"/>
                              </w:rPr>
                              <w:fldChar w:fldCharType="begin"/>
                            </w:r>
                            <w:r w:rsidRPr="00916E85">
                              <w:rPr>
                                <w:sz w:val="14"/>
                              </w:rPr>
                              <w:instrText xml:space="preserve"> DOCVARIABLE "SWDocIDLocation" </w:instrText>
                            </w:r>
                            <w:r>
                              <w:rPr>
                                <w:sz w:val="14"/>
                              </w:rPr>
                              <w:fldChar w:fldCharType="separate"/>
                            </w:r>
                            <w:r>
                              <w:rPr>
                                <w:sz w:val="14"/>
                              </w:rPr>
                              <w:instrText>2</w:instrText>
                            </w:r>
                            <w:r w:rsidRPr="00916E85">
                              <w:rPr>
                                <w:sz w:val="14"/>
                              </w:rPr>
                              <w:fldChar w:fldCharType="end"/>
                            </w:r>
                            <w:r w:rsidRPr="00916E85">
                              <w:rPr>
                                <w:sz w:val="14"/>
                              </w:rPr>
                              <w:instrText>" = "2" "</w:instrText>
                            </w:r>
                            <w:r w:rsidRPr="00916E85">
                              <w:rPr>
                                <w:sz w:val="14"/>
                              </w:rPr>
                              <w:fldChar w:fldCharType="begin"/>
                            </w:r>
                            <w:r w:rsidRPr="00916E85">
                              <w:rPr>
                                <w:sz w:val="14"/>
                              </w:rPr>
                              <w:instrText xml:space="preserve"> DOCPROPERTY "SWDocID" </w:instrText>
                            </w:r>
                            <w:r>
                              <w:rPr>
                                <w:sz w:val="14"/>
                              </w:rPr>
                              <w:fldChar w:fldCharType="separate"/>
                            </w:r>
                            <w:r>
                              <w:rPr>
                                <w:sz w:val="14"/>
                              </w:rPr>
                              <w:instrText>00844928.1</w:instrText>
                            </w:r>
                            <w:r w:rsidRPr="00916E85">
                              <w:rPr>
                                <w:sz w:val="14"/>
                              </w:rPr>
                              <w:fldChar w:fldCharType="end"/>
                            </w:r>
                            <w:r w:rsidRPr="00916E85">
                              <w:rPr>
                                <w:sz w:val="14"/>
                              </w:rPr>
                              <w:instrText>" ""</w:instrText>
                            </w:r>
                            <w:r>
                              <w:rPr>
                                <w:sz w:val="14"/>
                              </w:rPr>
                              <w:instrText xml:space="preserve"> </w:instrText>
                            </w:r>
                            <w:r>
                              <w:rPr>
                                <w:sz w:val="14"/>
                              </w:rPr>
                              <w:fldChar w:fldCharType="separate"/>
                            </w:r>
                            <w:r>
                              <w:rPr>
                                <w:noProof/>
                                <w:sz w:val="14"/>
                              </w:rPr>
                              <w:t>00844928.1</w:t>
                            </w:r>
                            <w:r>
                              <w:rPr>
                                <w:sz w:val="14"/>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type w14:anchorId="515CDAE7" id="_x0000_t202" coordsize="21600,21600" o:spt="202" path="m,l,21600r21600,l21600,xe">
                <v:stroke joinstyle="miter"/>
                <v:path gradientshapeok="t" o:connecttype="rect"/>
              </v:shapetype>
              <v:shape id="SWFootPg99" o:spid="_x0000_s1026" type="#_x0000_t202" style="position:absolute;left:0;text-align:left;margin-left:0;margin-top:756pt;width:468pt;height:21.6pt;z-index:251659264;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" o:allowincell="f" filled="f" stroked="f" strokeweight=".5pt">
                <v:fill o:detectmouseclick="t"/>
                <v:textbox inset="0,0,0,0">
                  <w:txbxContent>
                    <w:p w14:paraId="1B39112B" w14:textId="1F22E90B" w:rsidR="00916E85" w:rsidRPr="00916E85" w:rsidRDefault="00916E85" w:rsidP="00916E85">
                      <w:pPr>
                        <w:tabs>
                          <w:tab w:val="center" w:pos="4680"/>
                          <w:tab w:val="right" w:pos="9360"/>
                        </w:tabs>
                        <w:rPr>
                          <w:sz w:val="14"/>
                        </w:rPr>
                      </w:pPr>
                      <w:r>
                        <w:rPr>
                          <w:sz w:val="14"/>
                        </w:rPr>
                        <w:fldChar w:fldCharType="begin"/>
                      </w:r>
                      <w:r>
                        <w:rPr>
                          <w:sz w:val="14"/>
                        </w:rPr>
                        <w:instrText xml:space="preserve"> </w:instrText>
                      </w:r>
                      <w:r w:rsidRPr="00916E85">
                        <w:rPr>
                          <w:sz w:val="14"/>
                        </w:rPr>
                        <w:instrText>IF "</w:instrText>
                      </w:r>
                      <w:r w:rsidRPr="00916E85">
                        <w:rPr>
                          <w:sz w:val="14"/>
                        </w:rPr>
                        <w:fldChar w:fldCharType="begin"/>
                      </w:r>
                      <w:r w:rsidRPr="00916E85">
                        <w:rPr>
                          <w:sz w:val="14"/>
                        </w:rPr>
                        <w:instrText xml:space="preserve"> DOCVARIABLE "SWDocIDLocation" </w:instrText>
                      </w:r>
                      <w:r>
                        <w:rPr>
                          <w:sz w:val="14"/>
                        </w:rPr>
                        <w:fldChar w:fldCharType="separate"/>
                      </w:r>
                      <w:r>
                        <w:rPr>
                          <w:sz w:val="14"/>
                        </w:rPr>
                        <w:instrText>2</w:instrText>
                      </w:r>
                      <w:r w:rsidRPr="00916E85">
                        <w:rPr>
                          <w:sz w:val="14"/>
                        </w:rPr>
                        <w:fldChar w:fldCharType="end"/>
                      </w:r>
                      <w:r w:rsidRPr="00916E85">
                        <w:rPr>
                          <w:sz w:val="14"/>
                        </w:rPr>
                        <w:instrText>" = "2" "</w:instrText>
                      </w:r>
                      <w:r w:rsidRPr="00916E85">
                        <w:rPr>
                          <w:sz w:val="14"/>
                        </w:rPr>
                        <w:fldChar w:fldCharType="begin"/>
                      </w:r>
                      <w:r w:rsidRPr="00916E85">
                        <w:rPr>
                          <w:sz w:val="14"/>
                        </w:rPr>
                        <w:instrText xml:space="preserve"> DOCPROPERTY "SWDocID" </w:instrText>
                      </w:r>
                      <w:r>
                        <w:rPr>
                          <w:sz w:val="14"/>
                        </w:rPr>
                        <w:fldChar w:fldCharType="separate"/>
                      </w:r>
                      <w:r>
                        <w:rPr>
                          <w:sz w:val="14"/>
                        </w:rPr>
                        <w:instrText>00844928.1</w:instrText>
                      </w:r>
                      <w:r w:rsidRPr="00916E85">
                        <w:rPr>
                          <w:sz w:val="14"/>
                        </w:rPr>
                        <w:fldChar w:fldCharType="end"/>
                      </w:r>
                      <w:r w:rsidRPr="00916E85">
                        <w:rPr>
                          <w:sz w:val="14"/>
                        </w:rPr>
                        <w:instrText>" ""</w:instrText>
                      </w:r>
                      <w:r>
                        <w:rPr>
                          <w:sz w:val="14"/>
                        </w:rPr>
                        <w:instrText xml:space="preserve"> </w:instrText>
                      </w:r>
                      <w:r>
                        <w:rPr>
                          <w:sz w:val="14"/>
                        </w:rPr>
                        <w:fldChar w:fldCharType="separate"/>
                      </w:r>
                      <w:r>
                        <w:rPr>
                          <w:noProof/>
                          <w:sz w:val="14"/>
                        </w:rPr>
                        <w:t>00844928.1</w:t>
                      </w:r>
                      <w:r>
                        <w:rPr>
                          <w:sz w:val="14"/>
                        </w:rPr>
                        <w:fldChar w:fldCharType="end"/>
                      </w:r>
                    </w:p>
                  </w:txbxContent>
                </v:textbox>
                <w10:wrap anchory="page"/>
              </v:shape>
            </w:pict>
          </mc:Fallback>
        </mc:AlternateContent>
      </w:r>
      <w:r w:rsidR="008430FA" w:rsidRPr="008430FA">
        <w:rPr>
          <w:b/>
        </w:rPr>
        <w:t xml:space="preserve">NYC Law Restricts </w:t>
      </w:r>
      <w:bookmarkStart w:id="0" w:name="_GoBack"/>
      <w:bookmarkEnd w:id="0"/>
      <w:r w:rsidR="008430FA" w:rsidRPr="008430FA">
        <w:rPr>
          <w:b/>
        </w:rPr>
        <w:t xml:space="preserve">Employer Inquiries into </w:t>
      </w:r>
      <w:r w:rsidR="008430FA">
        <w:rPr>
          <w:b/>
        </w:rPr>
        <w:br/>
      </w:r>
      <w:r w:rsidR="008430FA" w:rsidRPr="008430FA">
        <w:rPr>
          <w:b/>
        </w:rPr>
        <w:t>Job Candidates’ Salary History effective October 31, 2017</w:t>
      </w:r>
    </w:p>
    <w:p w14:paraId="32D56460" w14:textId="77777777" w:rsidR="008430FA" w:rsidRDefault="008430FA" w:rsidP="00B86EBF">
      <w:pPr>
        <w:pStyle w:val="BodyText"/>
        <w:spacing w:after="0"/>
      </w:pPr>
    </w:p>
    <w:p w14:paraId="1370DA66" w14:textId="6033807F" w:rsidR="00F860EA" w:rsidRDefault="00A21297" w:rsidP="00B86EBF">
      <w:pPr>
        <w:pStyle w:val="BodyText"/>
        <w:spacing w:after="0"/>
      </w:pPr>
      <w:r w:rsidRPr="00A21297">
        <w:t xml:space="preserve">On </w:t>
      </w:r>
      <w:r w:rsidR="00274A84">
        <w:t>May 4</w:t>
      </w:r>
      <w:r w:rsidRPr="00A21297">
        <w:t>, 201</w:t>
      </w:r>
      <w:r w:rsidR="006D0CB1">
        <w:t>7</w:t>
      </w:r>
      <w:r w:rsidRPr="00A21297">
        <w:t xml:space="preserve">, </w:t>
      </w:r>
      <w:r w:rsidR="00274A84">
        <w:t>New York City Mayor Bill de Blasio signed into law a bill that prohibits</w:t>
      </w:r>
      <w:r w:rsidR="00952309">
        <w:t xml:space="preserve"> New York City</w:t>
      </w:r>
      <w:r w:rsidR="00274A84">
        <w:t xml:space="preserve"> employers</w:t>
      </w:r>
      <w:r w:rsidR="0036035D">
        <w:t>,</w:t>
      </w:r>
      <w:r w:rsidR="00596580">
        <w:rPr>
          <w:rStyle w:val="FootnoteReference"/>
        </w:rPr>
        <w:footnoteReference w:id="1"/>
      </w:r>
      <w:r w:rsidR="00274A84">
        <w:t xml:space="preserve"> employment agencies </w:t>
      </w:r>
      <w:r w:rsidR="0036035D">
        <w:t xml:space="preserve">and those acting on their behalf </w:t>
      </w:r>
      <w:r w:rsidR="00274A84">
        <w:t>from inquiring into or relying on</w:t>
      </w:r>
      <w:r w:rsidR="00ED7766">
        <w:t xml:space="preserve"> </w:t>
      </w:r>
      <w:r w:rsidR="005E52A6">
        <w:t xml:space="preserve">a </w:t>
      </w:r>
      <w:r w:rsidR="00274A84">
        <w:t>job applicant</w:t>
      </w:r>
      <w:r w:rsidR="005E52A6">
        <w:t>’</w:t>
      </w:r>
      <w:r w:rsidR="00274A84">
        <w:t xml:space="preserve">s </w:t>
      </w:r>
      <w:r w:rsidR="00767B56">
        <w:t>salary</w:t>
      </w:r>
      <w:r w:rsidR="00274A84">
        <w:t xml:space="preserve"> history</w:t>
      </w:r>
      <w:r w:rsidR="00ED7766">
        <w:t xml:space="preserve"> in determining salary, benefits, or other compensation</w:t>
      </w:r>
      <w:r w:rsidR="00274A84">
        <w:t>.</w:t>
      </w:r>
      <w:r w:rsidR="00767B56">
        <w:rPr>
          <w:rStyle w:val="FootnoteReference"/>
        </w:rPr>
        <w:footnoteReference w:id="2"/>
      </w:r>
      <w:r w:rsidR="00274A84">
        <w:t xml:space="preserve">  </w:t>
      </w:r>
      <w:r w:rsidR="00E809BA">
        <w:t>This inc</w:t>
      </w:r>
      <w:r w:rsidR="00374409">
        <w:t>ludes a prohibition on employer</w:t>
      </w:r>
      <w:r w:rsidR="00E809BA">
        <w:t xml:space="preserve">s conducting a search of publicly available records or reports for the purpose of obtaining an applicant’s salary history.  </w:t>
      </w:r>
      <w:r w:rsidR="00F860EA">
        <w:t xml:space="preserve">The purpose of the </w:t>
      </w:r>
      <w:r w:rsidR="00E7691F">
        <w:t xml:space="preserve">law, </w:t>
      </w:r>
      <w:r w:rsidR="00F860EA">
        <w:t xml:space="preserve">which will take effect on October 31, 2017, is to reduce the likelihood that women will be prejudiced by prior compensation levels, thereby helping to </w:t>
      </w:r>
      <w:r w:rsidR="00BB1952">
        <w:t>narrow the gender pay gap</w:t>
      </w:r>
      <w:r w:rsidR="00F860EA">
        <w:t>.</w:t>
      </w:r>
    </w:p>
    <w:p w14:paraId="4C9AC3C4" w14:textId="4E47ACD7" w:rsidR="00952309" w:rsidRDefault="00952309" w:rsidP="00B86EBF">
      <w:pPr>
        <w:pStyle w:val="BodyText"/>
        <w:spacing w:after="0"/>
      </w:pPr>
    </w:p>
    <w:p w14:paraId="2EBE9DFB" w14:textId="101D84F1" w:rsidR="00952309" w:rsidRDefault="00952309" w:rsidP="00B86EBF">
      <w:pPr>
        <w:pStyle w:val="BodyText"/>
        <w:spacing w:after="0"/>
      </w:pPr>
      <w:r>
        <w:t xml:space="preserve">The law </w:t>
      </w:r>
      <w:r w:rsidR="00E809BA">
        <w:t xml:space="preserve">does </w:t>
      </w:r>
      <w:r w:rsidR="00E809BA" w:rsidRPr="00CA3B35">
        <w:rPr>
          <w:i/>
        </w:rPr>
        <w:t>not</w:t>
      </w:r>
      <w:r w:rsidR="00E809BA">
        <w:t xml:space="preserve"> prohibi</w:t>
      </w:r>
      <w:r w:rsidR="00374409">
        <w:t>t employers</w:t>
      </w:r>
      <w:r w:rsidR="00E809BA">
        <w:t xml:space="preserve"> from engaging</w:t>
      </w:r>
      <w:r w:rsidR="00374409">
        <w:t xml:space="preserve"> in discussions with applicants about their expectations with respect to salary, benefits </w:t>
      </w:r>
      <w:r w:rsidR="00101F35">
        <w:t>or</w:t>
      </w:r>
      <w:r w:rsidR="00374409">
        <w:t xml:space="preserve"> other compensation.  Nor does it </w:t>
      </w:r>
      <w:r w:rsidR="0036035D">
        <w:t>preclude</w:t>
      </w:r>
      <w:r w:rsidR="00374409">
        <w:t xml:space="preserve"> an employer, when an applicant voluntarily and without prompting discloses salary history to the employer, from considering such history in determining salary, benefits or other compensation.</w:t>
      </w:r>
    </w:p>
    <w:p w14:paraId="44D5E826" w14:textId="77777777" w:rsidR="00E809BA" w:rsidRDefault="00E809BA" w:rsidP="00B86EBF">
      <w:pPr>
        <w:pStyle w:val="BodyText"/>
        <w:spacing w:after="0"/>
      </w:pPr>
    </w:p>
    <w:p w14:paraId="2F5768BE" w14:textId="77777777" w:rsidR="004A09D3" w:rsidRDefault="00091E82" w:rsidP="004A09D3">
      <w:pPr>
        <w:pStyle w:val="BodyText"/>
        <w:spacing w:after="0"/>
      </w:pPr>
      <w:r>
        <w:t xml:space="preserve"> </w:t>
      </w:r>
      <w:r w:rsidR="00101F35">
        <w:t xml:space="preserve">The law does </w:t>
      </w:r>
      <w:r w:rsidR="00101F35" w:rsidRPr="00CA3B35">
        <w:rPr>
          <w:i/>
        </w:rPr>
        <w:t>not</w:t>
      </w:r>
      <w:r w:rsidR="00101F35">
        <w:t xml:space="preserve"> apply to applicants for internal transfer or promotion with their current employer, or to public employee positions for which compensation, benefits or other compensation are collectively bargained.  Nor does it apply to actions taken by an employer pursuant to any law that specifically authorizes the disclosure or verification of salary history, or specifically requires knowledge </w:t>
      </w:r>
      <w:r w:rsidR="0036035D">
        <w:t>of salary history to determ</w:t>
      </w:r>
      <w:r w:rsidR="004A09D3">
        <w:t>ine an employee’s compensation.</w:t>
      </w:r>
    </w:p>
    <w:p w14:paraId="639DA64C" w14:textId="77777777" w:rsidR="004A09D3" w:rsidRDefault="004A09D3" w:rsidP="004A09D3">
      <w:pPr>
        <w:pStyle w:val="BodyText"/>
        <w:spacing w:after="0"/>
      </w:pPr>
    </w:p>
    <w:p w14:paraId="284C7617" w14:textId="3201EAEC" w:rsidR="00E26E4D" w:rsidRDefault="004A09D3" w:rsidP="004A09D3">
      <w:pPr>
        <w:pStyle w:val="BodyText"/>
        <w:spacing w:after="0"/>
      </w:pPr>
      <w:r>
        <w:t xml:space="preserve">Feel free to contact </w:t>
      </w:r>
      <w:r w:rsidR="00E26E4D">
        <w:t xml:space="preserve">Evan Hudson-Plush at </w:t>
      </w:r>
      <w:hyperlink r:id="rId8" w:history="1">
        <w:r w:rsidR="00E26E4D" w:rsidRPr="005A7D03">
          <w:rPr>
            <w:rStyle w:val="Hyperlink"/>
          </w:rPr>
          <w:t>ehudson-plush@cwsny.com</w:t>
        </w:r>
      </w:hyperlink>
      <w:r w:rsidR="00E26E4D">
        <w:t xml:space="preserve"> if you have any questions about the law.</w:t>
      </w:r>
    </w:p>
    <w:p w14:paraId="5C00EFD8" w14:textId="2001B09B" w:rsidR="00512B64" w:rsidRPr="00A21297" w:rsidRDefault="00512B64" w:rsidP="00B86EBF">
      <w:pPr>
        <w:pStyle w:val="BodyText"/>
        <w:spacing w:after="0"/>
      </w:pPr>
    </w:p>
    <w:p w14:paraId="76BC5113" w14:textId="77777777" w:rsidR="00F70F37" w:rsidRPr="00A21297" w:rsidRDefault="00F70F37" w:rsidP="00A21297">
      <w:pPr>
        <w:pStyle w:val="BodyText"/>
        <w:spacing w:after="0"/>
      </w:pPr>
    </w:p>
    <w:sectPr w:rsidR="00F70F37" w:rsidRPr="00A21297" w:rsidSect="00815774">
      <w:headerReference w:type="default" r:id="rId9"/>
      <w:footerReference w:type="default" r:id="rId10"/>
      <w:headerReference w:type="first" r:id="rId11"/>
      <w:footerReference w:type="first" r:id="rId12"/>
      <w:pgSz w:w="12240" w:h="15840" w:code="1"/>
      <w:pgMar w:top="2160" w:right="1440" w:bottom="1440" w:left="1440" w:header="864"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7A4769" w14:textId="77777777" w:rsidR="0000379C" w:rsidRDefault="0000379C">
      <w:r>
        <w:separator/>
      </w:r>
    </w:p>
  </w:endnote>
  <w:endnote w:type="continuationSeparator" w:id="0">
    <w:p w14:paraId="6EF45728" w14:textId="77777777" w:rsidR="0000379C" w:rsidRDefault="000037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9999999">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6FB67C" w14:textId="03F801C5" w:rsidR="0000379C" w:rsidRDefault="00916E85" w:rsidP="00673289">
    <w:pPr>
      <w:pStyle w:val="Footer"/>
      <w:jc w:val="center"/>
      <w:rPr>
        <w:noProof/>
        <w:sz w:val="24"/>
      </w:rPr>
    </w:pPr>
    <w:sdt>
      <w:sdtPr>
        <w:rPr>
          <w:sz w:val="24"/>
        </w:rPr>
        <w:id w:val="-1774381960"/>
        <w:docPartObj>
          <w:docPartGallery w:val="Page Numbers (Bottom of Page)"/>
          <w:docPartUnique/>
        </w:docPartObj>
      </w:sdtPr>
      <w:sdtEndPr>
        <w:rPr>
          <w:noProof/>
        </w:rPr>
      </w:sdtEndPr>
      <w:sdtContent>
        <w:r w:rsidR="0000379C">
          <w:rPr>
            <w:sz w:val="24"/>
          </w:rPr>
          <w:t xml:space="preserve">- </w:t>
        </w:r>
        <w:r w:rsidR="0000379C" w:rsidRPr="00475494">
          <w:rPr>
            <w:sz w:val="24"/>
          </w:rPr>
          <w:fldChar w:fldCharType="begin"/>
        </w:r>
        <w:r w:rsidR="0000379C" w:rsidRPr="00475494">
          <w:rPr>
            <w:sz w:val="24"/>
          </w:rPr>
          <w:instrText xml:space="preserve"> PAGE   \* MERGEFORMAT </w:instrText>
        </w:r>
        <w:r w:rsidR="0000379C" w:rsidRPr="00475494">
          <w:rPr>
            <w:sz w:val="24"/>
          </w:rPr>
          <w:fldChar w:fldCharType="separate"/>
        </w:r>
        <w:r w:rsidR="008430FA">
          <w:rPr>
            <w:noProof/>
            <w:sz w:val="24"/>
          </w:rPr>
          <w:t>2</w:t>
        </w:r>
        <w:r w:rsidR="0000379C" w:rsidRPr="00475494">
          <w:rPr>
            <w:noProof/>
            <w:sz w:val="24"/>
          </w:rPr>
          <w:fldChar w:fldCharType="end"/>
        </w:r>
        <w:r w:rsidR="0000379C">
          <w:rPr>
            <w:noProof/>
            <w:sz w:val="24"/>
          </w:rPr>
          <w:t xml:space="preserve"> -</w:t>
        </w:r>
      </w:sdtContent>
    </w:sdt>
  </w:p>
  <w:p w14:paraId="36B89EF2" w14:textId="222C016B" w:rsidR="0000379C" w:rsidRPr="00475494" w:rsidRDefault="0000379C" w:rsidP="00832471">
    <w:pPr>
      <w:pStyle w:val="Footer"/>
      <w:rPr>
        <w:sz w:val="24"/>
      </w:rPr>
    </w:pPr>
    <w:r>
      <w:fldChar w:fldCharType="begin"/>
    </w:r>
    <w:r>
      <w:instrText xml:space="preserve"> </w:instrText>
    </w:r>
    <w:r w:rsidRPr="00832471">
      <w:instrText>IF "</w:instrText>
    </w:r>
    <w:fldSimple w:instr=" DOCVARIABLE &quot;SWDocIDLocation&quot; ">
      <w:r w:rsidR="007D1301">
        <w:instrText>2</w:instrText>
      </w:r>
    </w:fldSimple>
    <w:r w:rsidRPr="00832471">
      <w:instrText>" = "1" "</w:instrText>
    </w:r>
    <w:fldSimple w:instr=" DOCPROPERTY &quot;SWDocID&quot; ">
      <w:r>
        <w:instrText>00824940.1</w:instrText>
      </w:r>
      <w:r>
        <w:tab/>
      </w:r>
      <w:r>
        <w:tab/>
        <w:instrText>03/07/2017 10:44 AM</w:instrText>
      </w:r>
    </w:fldSimple>
    <w:r w:rsidRPr="00832471">
      <w:instrText>" ""</w:instrText>
    </w:r>
    <w:r>
      <w:instrText xml:space="preserve"> </w:instrTex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3C139D" w14:textId="77777777" w:rsidR="0000379C" w:rsidRDefault="0000379C" w:rsidP="0030099A">
    <w:pPr>
      <w:pStyle w:val="Footer"/>
      <w:tabs>
        <w:tab w:val="clear" w:pos="4680"/>
        <w:tab w:val="clear" w:pos="9360"/>
      </w:tabs>
    </w:pPr>
  </w:p>
  <w:p w14:paraId="6AC91FA3" w14:textId="7196BD93" w:rsidR="0000379C" w:rsidRDefault="0000379C" w:rsidP="00832471">
    <w:pPr>
      <w:pStyle w:val="Footer"/>
    </w:pPr>
    <w:r>
      <w:fldChar w:fldCharType="begin"/>
    </w:r>
    <w:r>
      <w:instrText xml:space="preserve"> </w:instrText>
    </w:r>
    <w:r w:rsidRPr="00832471">
      <w:instrText>IF "</w:instrText>
    </w:r>
    <w:fldSimple w:instr=" DOCVARIABLE &quot;SWDocIDLocation&quot; ">
      <w:r w:rsidR="007D1301">
        <w:instrText>2</w:instrText>
      </w:r>
    </w:fldSimple>
    <w:r w:rsidRPr="00832471">
      <w:instrText>" = "1" "</w:instrText>
    </w:r>
    <w:fldSimple w:instr=" DOCPROPERTY &quot;SWDocID&quot; ">
      <w:r>
        <w:instrText>00824940.1</w:instrText>
      </w:r>
      <w:r>
        <w:tab/>
      </w:r>
      <w:r>
        <w:tab/>
        <w:instrText>03/07/2017 10:44 AM</w:instrText>
      </w:r>
    </w:fldSimple>
    <w:r w:rsidRPr="00832471">
      <w:instrText>" ""</w:instrText>
    </w:r>
    <w:r>
      <w:instrText xml:space="preserve"> </w:instrText>
    </w:r>
    <w:r w:rsidR="003C2148">
      <w:fldChar w:fldCharType="separate"/>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1A68EC" w14:textId="77777777" w:rsidR="0000379C" w:rsidRDefault="0000379C">
      <w:r>
        <w:separator/>
      </w:r>
    </w:p>
  </w:footnote>
  <w:footnote w:type="continuationSeparator" w:id="0">
    <w:p w14:paraId="44A6D36A" w14:textId="77777777" w:rsidR="0000379C" w:rsidRDefault="0000379C">
      <w:r>
        <w:continuationSeparator/>
      </w:r>
    </w:p>
  </w:footnote>
  <w:footnote w:id="1">
    <w:p w14:paraId="0E96E540" w14:textId="01DEA75A" w:rsidR="0000379C" w:rsidRDefault="0000379C">
      <w:pPr>
        <w:pStyle w:val="FootnoteText"/>
      </w:pPr>
      <w:r>
        <w:rPr>
          <w:rStyle w:val="FootnoteReference"/>
        </w:rPr>
        <w:footnoteRef/>
      </w:r>
      <w:r>
        <w:t xml:space="preserve"> Although the territorial scope of the law </w:t>
      </w:r>
      <w:r w:rsidR="00720460">
        <w:t>is not defined in the statute, it will generally apply when the job applicant will work in New York City, regardless of the location of the employer.</w:t>
      </w:r>
    </w:p>
  </w:footnote>
  <w:footnote w:id="2">
    <w:p w14:paraId="5A4D6969" w14:textId="44126BD4" w:rsidR="0000379C" w:rsidRDefault="0000379C">
      <w:pPr>
        <w:pStyle w:val="FootnoteText"/>
      </w:pPr>
      <w:r>
        <w:rPr>
          <w:rStyle w:val="FootnoteReference"/>
        </w:rPr>
        <w:footnoteRef/>
      </w:r>
      <w:r>
        <w:t xml:space="preserve"> The law defines “salary history” as the job applicant’s current or prior wages, benefits or other compensation.  It defines “inquire” to encompass communications with an applicant or the applicant’s current or prior employer for purposes of obtaining the applicant’s salary history.</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894DA2" w14:textId="6D7C6B06" w:rsidR="0000379C" w:rsidRDefault="0000379C" w:rsidP="004B7FD1">
    <w:pPr>
      <w:jc w:val="right"/>
    </w:pPr>
    <w:r>
      <w:rPr>
        <w:noProof/>
      </w:rPr>
      <w:drawing>
        <wp:anchor distT="0" distB="0" distL="114300" distR="114300" simplePos="0" relativeHeight="251659264" behindDoc="1" locked="0" layoutInCell="1" allowOverlap="1" wp14:anchorId="7ED145F5" wp14:editId="3D75C150">
          <wp:simplePos x="0" y="0"/>
          <wp:positionH relativeFrom="page">
            <wp:posOffset>3323590</wp:posOffset>
          </wp:positionH>
          <wp:positionV relativeFrom="page">
            <wp:posOffset>360680</wp:posOffset>
          </wp:positionV>
          <wp:extent cx="1124585" cy="85979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4585" cy="85979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6571C0" w14:textId="3E25134F" w:rsidR="0000379C" w:rsidRDefault="0000379C" w:rsidP="004B7FD1">
    <w:pPr>
      <w:jc w:val="right"/>
    </w:pPr>
    <w:r>
      <w:rPr>
        <w:noProof/>
      </w:rPr>
      <w:drawing>
        <wp:anchor distT="0" distB="0" distL="114300" distR="114300" simplePos="0" relativeHeight="251658240" behindDoc="1" locked="0" layoutInCell="1" allowOverlap="1" wp14:anchorId="6985F6E5" wp14:editId="535DB16A">
          <wp:simplePos x="0" y="0"/>
          <wp:positionH relativeFrom="page">
            <wp:posOffset>3323590</wp:posOffset>
          </wp:positionH>
          <wp:positionV relativeFrom="page">
            <wp:posOffset>468630</wp:posOffset>
          </wp:positionV>
          <wp:extent cx="1124585" cy="85979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4585" cy="85979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3C9D4E6" w14:textId="142AF271" w:rsidR="0000379C" w:rsidRPr="00EE5AE2" w:rsidRDefault="003C2148" w:rsidP="004B7FD1">
    <w:pPr>
      <w:pStyle w:val="Header"/>
      <w:spacing w:before="1260" w:after="240"/>
      <w:jc w:val="center"/>
      <w:rPr>
        <w:b/>
        <w:sz w:val="32"/>
        <w:szCs w:val="32"/>
        <w:u w:val="single"/>
      </w:rPr>
    </w:pPr>
    <w:r>
      <w:rPr>
        <w:b/>
        <w:sz w:val="32"/>
        <w:szCs w:val="32"/>
        <w:u w:val="single"/>
      </w:rPr>
      <w:t>LABOR AND EMPLOYME</w:t>
    </w:r>
    <w:bookmarkStart w:id="1" w:name="SWStart"/>
    <w:bookmarkEnd w:id="1"/>
    <w:r w:rsidR="00EB7944" w:rsidRPr="00EE5AE2">
      <w:rPr>
        <w:b/>
        <w:sz w:val="32"/>
        <w:szCs w:val="32"/>
        <w:u w:val="single"/>
      </w:rPr>
      <w:t>NT LAW ALERT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85FCA366"/>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4D6EC72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B914ABF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B1E4D94"/>
    <w:lvl w:ilvl="0">
      <w:start w:val="1"/>
      <w:numFmt w:val="decimal"/>
      <w:lvlText w:val="%1."/>
      <w:lvlJc w:val="left"/>
      <w:pPr>
        <w:tabs>
          <w:tab w:val="num" w:pos="720"/>
        </w:tabs>
        <w:ind w:left="720" w:hanging="360"/>
      </w:pPr>
    </w:lvl>
  </w:abstractNum>
  <w:abstractNum w:abstractNumId="4" w15:restartNumberingAfterBreak="0">
    <w:nsid w:val="FFFFFF88"/>
    <w:multiLevelType w:val="singleLevel"/>
    <w:tmpl w:val="CF2411D4"/>
    <w:lvl w:ilvl="0">
      <w:start w:val="1"/>
      <w:numFmt w:val="decimal"/>
      <w:lvlText w:val="%1."/>
      <w:lvlJc w:val="left"/>
      <w:pPr>
        <w:tabs>
          <w:tab w:val="num" w:pos="360"/>
        </w:tabs>
        <w:ind w:left="360" w:hanging="360"/>
      </w:pPr>
    </w:lvl>
  </w:abstractNum>
  <w:abstractNum w:abstractNumId="5" w15:restartNumberingAfterBreak="0">
    <w:nsid w:val="0D6D446D"/>
    <w:multiLevelType w:val="hybridMultilevel"/>
    <w:tmpl w:val="5298008C"/>
    <w:lvl w:ilvl="0" w:tplc="B51C8D2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580FE9"/>
    <w:multiLevelType w:val="multilevel"/>
    <w:tmpl w:val="A14211D6"/>
    <w:lvl w:ilvl="0">
      <w:start w:val="1"/>
      <w:numFmt w:val="decimal"/>
      <w:pStyle w:val="ListNumber"/>
      <w:lvlText w:val="%1."/>
      <w:lvlJc w:val="left"/>
      <w:pPr>
        <w:tabs>
          <w:tab w:val="num" w:pos="2160"/>
        </w:tabs>
        <w:ind w:left="0" w:firstLine="1440"/>
      </w:pPr>
      <w:rPr>
        <w:rFonts w:hint="default"/>
      </w:rPr>
    </w:lvl>
    <w:lvl w:ilvl="1">
      <w:start w:val="1"/>
      <w:numFmt w:val="lowerLetter"/>
      <w:pStyle w:val="ListNumber2"/>
      <w:lvlText w:val="(%2)"/>
      <w:lvlJc w:val="left"/>
      <w:pPr>
        <w:tabs>
          <w:tab w:val="num" w:pos="2880"/>
        </w:tabs>
        <w:ind w:left="0" w:firstLine="2160"/>
      </w:pPr>
      <w:rPr>
        <w:rFonts w:hint="default"/>
      </w:rPr>
    </w:lvl>
    <w:lvl w:ilvl="2">
      <w:start w:val="1"/>
      <w:numFmt w:val="lowerRoman"/>
      <w:pStyle w:val="ListNumber3"/>
      <w:lvlText w:val="(%3)"/>
      <w:lvlJc w:val="left"/>
      <w:pPr>
        <w:tabs>
          <w:tab w:val="num" w:pos="3600"/>
        </w:tabs>
        <w:ind w:left="3600" w:hanging="720"/>
      </w:pPr>
      <w:rPr>
        <w:rFonts w:hint="default"/>
      </w:rPr>
    </w:lvl>
    <w:lvl w:ilvl="3">
      <w:start w:val="1"/>
      <w:numFmt w:val="decimal"/>
      <w:lvlText w:val="%4"/>
      <w:lvlJc w:val="left"/>
      <w:pPr>
        <w:tabs>
          <w:tab w:val="num" w:pos="-2880"/>
        </w:tabs>
        <w:ind w:left="-2880" w:firstLine="0"/>
      </w:pPr>
      <w:rPr>
        <w:rFonts w:hint="default"/>
      </w:rPr>
    </w:lvl>
    <w:lvl w:ilvl="4">
      <w:start w:val="1"/>
      <w:numFmt w:val="lowerLetter"/>
      <w:lvlText w:val="%5"/>
      <w:lvlJc w:val="left"/>
      <w:pPr>
        <w:tabs>
          <w:tab w:val="num" w:pos="-2880"/>
        </w:tabs>
        <w:ind w:left="-2880" w:firstLine="0"/>
      </w:pPr>
      <w:rPr>
        <w:rFonts w:hint="default"/>
      </w:r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7" w15:restartNumberingAfterBreak="0">
    <w:nsid w:val="2EA3540E"/>
    <w:multiLevelType w:val="multilevel"/>
    <w:tmpl w:val="4634CC8C"/>
    <w:lvl w:ilvl="0">
      <w:start w:val="1"/>
      <w:numFmt w:val="decimal"/>
      <w:pStyle w:val="Heading1"/>
      <w:lvlText w:val="%1."/>
      <w:lvlJc w:val="left"/>
      <w:pPr>
        <w:tabs>
          <w:tab w:val="num" w:pos="0"/>
        </w:tabs>
        <w:ind w:left="720" w:hanging="720"/>
      </w:pPr>
      <w:rPr>
        <w:rFonts w:ascii="9999999" w:hAnsi="9999999" w:hint="default"/>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Heading2"/>
      <w:lvlText w:val="%2."/>
      <w:lvlJc w:val="left"/>
      <w:pPr>
        <w:tabs>
          <w:tab w:val="num" w:pos="0"/>
        </w:tabs>
        <w:ind w:left="1440" w:hanging="720"/>
      </w:pPr>
      <w:rPr>
        <w:rFonts w:ascii="9999999" w:hAnsi="9999999" w:hint="default"/>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Heading3"/>
      <w:lvlText w:val="(%3)"/>
      <w:lvlJc w:val="left"/>
      <w:pPr>
        <w:tabs>
          <w:tab w:val="num" w:pos="0"/>
        </w:tabs>
        <w:ind w:left="2160" w:hanging="720"/>
      </w:pPr>
      <w:rPr>
        <w:rFonts w:ascii="9999999" w:hAnsi="9999999" w:hint="default"/>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Heading4"/>
      <w:lvlText w:val="(%4)"/>
      <w:lvlJc w:val="left"/>
      <w:pPr>
        <w:tabs>
          <w:tab w:val="num" w:pos="0"/>
        </w:tabs>
        <w:ind w:left="2880" w:hanging="720"/>
      </w:pPr>
      <w:rPr>
        <w:rFonts w:ascii="9999999" w:hAnsi="9999999" w:hint="default"/>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pStyle w:val="Heading5"/>
      <w:suff w:val="nothing"/>
      <w:lvlText w:val=""/>
      <w:lvlJc w:val="left"/>
      <w:pPr>
        <w:tabs>
          <w:tab w:val="num" w:pos="0"/>
        </w:tabs>
        <w:ind w:left="3600" w:hanging="720"/>
      </w:pPr>
      <w:rPr>
        <w:rFonts w:ascii="9999999" w:hAnsi="9999999" w:hint="default"/>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pStyle w:val="Heading6"/>
      <w:suff w:val="nothing"/>
      <w:lvlText w:val=""/>
      <w:lvlJc w:val="left"/>
      <w:pPr>
        <w:tabs>
          <w:tab w:val="num" w:pos="0"/>
        </w:tabs>
        <w:ind w:left="4320" w:hanging="720"/>
      </w:pPr>
      <w:rPr>
        <w:rFonts w:ascii="9999999" w:hAnsi="9999999" w:hint="default"/>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pStyle w:val="Heading7"/>
      <w:suff w:val="nothing"/>
      <w:lvlText w:val=""/>
      <w:lvlJc w:val="left"/>
      <w:pPr>
        <w:tabs>
          <w:tab w:val="num" w:pos="0"/>
        </w:tabs>
        <w:ind w:left="5040" w:hanging="720"/>
      </w:pPr>
      <w:rPr>
        <w:rFonts w:ascii="9999999" w:hAnsi="9999999" w:hint="default"/>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pStyle w:val="Heading8"/>
      <w:suff w:val="nothing"/>
      <w:lvlText w:val=""/>
      <w:lvlJc w:val="left"/>
      <w:pPr>
        <w:tabs>
          <w:tab w:val="num" w:pos="0"/>
        </w:tabs>
        <w:ind w:left="5760" w:hanging="720"/>
      </w:pPr>
      <w:rPr>
        <w:rFonts w:ascii="9999999" w:hAnsi="9999999" w:hint="default"/>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pStyle w:val="Heading9"/>
      <w:suff w:val="nothing"/>
      <w:lvlText w:val=""/>
      <w:lvlJc w:val="left"/>
      <w:pPr>
        <w:tabs>
          <w:tab w:val="num" w:pos="0"/>
        </w:tabs>
        <w:ind w:left="6840" w:firstLine="0"/>
      </w:pPr>
      <w:rPr>
        <w:rFonts w:ascii="9999999" w:hAnsi="9999999" w:hint="default"/>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5D32109C"/>
    <w:multiLevelType w:val="hybridMultilevel"/>
    <w:tmpl w:val="9EF8123E"/>
    <w:lvl w:ilvl="0" w:tplc="4378CCF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7"/>
  </w:num>
  <w:num w:numId="3">
    <w:abstractNumId w:val="7"/>
  </w:num>
  <w:num w:numId="4">
    <w:abstractNumId w:val="7"/>
  </w:num>
  <w:num w:numId="5">
    <w:abstractNumId w:val="7"/>
  </w:num>
  <w:num w:numId="6">
    <w:abstractNumId w:val="7"/>
  </w:num>
  <w:num w:numId="7">
    <w:abstractNumId w:val="7"/>
  </w:num>
  <w:num w:numId="8">
    <w:abstractNumId w:val="7"/>
  </w:num>
  <w:num w:numId="9">
    <w:abstractNumId w:val="7"/>
  </w:num>
  <w:num w:numId="10">
    <w:abstractNumId w:val="7"/>
  </w:num>
  <w:num w:numId="11">
    <w:abstractNumId w:val="7"/>
  </w:num>
  <w:num w:numId="12">
    <w:abstractNumId w:val="7"/>
  </w:num>
  <w:num w:numId="13">
    <w:abstractNumId w:val="7"/>
  </w:num>
  <w:num w:numId="14">
    <w:abstractNumId w:val="8"/>
  </w:num>
  <w:num w:numId="15">
    <w:abstractNumId w:val="5"/>
  </w:num>
  <w:num w:numId="16">
    <w:abstractNumId w:val="4"/>
  </w:num>
  <w:num w:numId="17">
    <w:abstractNumId w:val="6"/>
  </w:num>
  <w:num w:numId="18">
    <w:abstractNumId w:val="3"/>
  </w:num>
  <w:num w:numId="19">
    <w:abstractNumId w:val="6"/>
  </w:num>
  <w:num w:numId="20">
    <w:abstractNumId w:val="2"/>
  </w:num>
  <w:num w:numId="21">
    <w:abstractNumId w:val="6"/>
  </w:num>
  <w:num w:numId="22">
    <w:abstractNumId w:val="6"/>
  </w:num>
  <w:num w:numId="23">
    <w:abstractNumId w:val="6"/>
  </w:num>
  <w:num w:numId="24">
    <w:abstractNumId w:val="6"/>
  </w:num>
  <w:num w:numId="25">
    <w:abstractNumId w:val="1"/>
  </w:num>
  <w:num w:numId="26">
    <w:abstractNumId w:val="1"/>
  </w:num>
  <w:num w:numId="27">
    <w:abstractNumId w:val="0"/>
  </w:num>
  <w:num w:numId="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20"/>
  <w:displayHorizontalDrawingGridEvery w:val="2"/>
  <w:noPunctuationKerning/>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MSFooter" w:val="On"/>
    <w:docVar w:name="liInnovaVariables" w:val="b=ACPrivileged`b=cc`b=From`b=Message`b=Re`b=swiBeginHere`b=swiCurrentDate`b=To`v=SWOtherInfo`v=SWCLCString1`v=SWCLCContacts`v=SWBasicControls`"/>
    <w:docVar w:name="SWActiveDesign" w:val="Heading"/>
    <w:docVar w:name="SWAllDesigns" w:val="Heading|"/>
    <w:docVar w:name="SWAllLineBreaks" w:val="Heading~~0|0|0|0|0|0|0|0|0|@@"/>
    <w:docVar w:name="SWBasicControls" w:val="cusMemo=`Cancel=Cancel`OK=&amp;OK`Save QF=`Open QF=`Contacts=`Re=dsf`lblTo=&amp;To:`lblRe=&amp;Re:`lblFrom=&amp;From:`lblCC=&amp;CC:`lblFormat=Format:`cmbFormat=Pre-printed Logo`Privileged=False`"/>
    <w:docVar w:name="SWCLCContacts" w:val="To=0;ToInHeader=0;From=0;CC=0;"/>
    <w:docVar w:name="SWCLCString1" w:val="&lt;Dialog&gt;&lt;To&gt;6wEAAB+LCAAAAAAABADNkcsKwjAQRfeC/9A/CILLIWCzsVCKUHE/tqOEphnIQ/DvDbEqrRuXLu/hMpyZgRuaSHK9KgrYxcBtigGDZisvaDyBWNDcbPXVYoiOSsPdIEEsQC6d0Gk8G/I5JqBqVTIPI7phQgm+SIMjySODmIF3rcY7x6Cic2RD1cvNFsSSfWaiU9zTgb3Ozg3btMiSTlbiW+sn08ruCXtyf2AMYn5rUGwDdsEXImUQzx8/AHxf87LrAQAA&lt;/To&gt;&lt;From&gt;OwEAAB+LCAAAAAAABABd0EEKwjAQBdC94B16g0FwOQRsQBBKEQruxxolNM1AMhG8vSFWpVn+x2f4CT7JJaO2m6bBQxIechQSy17dyUWDUGlpDvbhSVIwreNxUggVlNKFgqWrM7HEDLrTLfM0U5gWyviVnmajjoFnhBX9ih29OIlOIRgvp5va7RFq+1+loPlmzhxtWd2zz0+pddkF9TCE9XbU7IVGiQ3kjPD5szcUrgEMOwEAAA==&lt;/From&gt;&lt;CC&gt;OQEAAB+LCAAAAAAABABd0EEKwjAQBdC94B16g0FwOQRsVkIpQsH92EYJTTOQTARvb4hVaZb/8Rl+gk9yyaj9rmnwlISHHIXEsld3ctEgVFqag314khRM63icFUIFpXSlYOnmTCwxg+50yzwvFOaVMn6lp8UorRE28Kt19OIkOoVgvJwndTgi1Pa/SUHzZC4cbdncs88PqXVdBfUshO1y1OyFRokN5Izw+bE3ykGM7DkBAAA=&lt;/CC&gt;&lt;/Dialog&gt;"/>
    <w:docVar w:name="SWDocIDLayout" w:val="8"/>
    <w:docVar w:name="SWDocIDLocation" w:val="2"/>
    <w:docVar w:name="SWOtherInfo" w:val="DocTypeID=3|FormID=161|"/>
  </w:docVars>
  <w:rsids>
    <w:rsidRoot w:val="00815774"/>
    <w:rsid w:val="0000379C"/>
    <w:rsid w:val="00010D97"/>
    <w:rsid w:val="00011A14"/>
    <w:rsid w:val="00034F44"/>
    <w:rsid w:val="000470CC"/>
    <w:rsid w:val="00047462"/>
    <w:rsid w:val="00071406"/>
    <w:rsid w:val="00075D3A"/>
    <w:rsid w:val="000761F3"/>
    <w:rsid w:val="00085F29"/>
    <w:rsid w:val="00086BE2"/>
    <w:rsid w:val="00087E1C"/>
    <w:rsid w:val="00091E82"/>
    <w:rsid w:val="000A57C7"/>
    <w:rsid w:val="000C6CF2"/>
    <w:rsid w:val="000D65E6"/>
    <w:rsid w:val="00101F35"/>
    <w:rsid w:val="00103AD2"/>
    <w:rsid w:val="001162F7"/>
    <w:rsid w:val="001175D0"/>
    <w:rsid w:val="00125240"/>
    <w:rsid w:val="00135079"/>
    <w:rsid w:val="00135A08"/>
    <w:rsid w:val="00137ECA"/>
    <w:rsid w:val="00167E5F"/>
    <w:rsid w:val="001806D5"/>
    <w:rsid w:val="001A528D"/>
    <w:rsid w:val="001B72ED"/>
    <w:rsid w:val="001C4F70"/>
    <w:rsid w:val="001C7B04"/>
    <w:rsid w:val="001D28EC"/>
    <w:rsid w:val="00203DC1"/>
    <w:rsid w:val="0020711F"/>
    <w:rsid w:val="002154DA"/>
    <w:rsid w:val="0022354F"/>
    <w:rsid w:val="00244B8D"/>
    <w:rsid w:val="00247EE8"/>
    <w:rsid w:val="00253718"/>
    <w:rsid w:val="00264DD4"/>
    <w:rsid w:val="0026543D"/>
    <w:rsid w:val="00267D9A"/>
    <w:rsid w:val="00274A84"/>
    <w:rsid w:val="002825F1"/>
    <w:rsid w:val="00292C1F"/>
    <w:rsid w:val="002951F0"/>
    <w:rsid w:val="002A7794"/>
    <w:rsid w:val="002B4EE5"/>
    <w:rsid w:val="002C2825"/>
    <w:rsid w:val="002C6A49"/>
    <w:rsid w:val="002E4F8D"/>
    <w:rsid w:val="002E5673"/>
    <w:rsid w:val="002F00F3"/>
    <w:rsid w:val="0030099A"/>
    <w:rsid w:val="00331E61"/>
    <w:rsid w:val="00333148"/>
    <w:rsid w:val="0035255D"/>
    <w:rsid w:val="0036035D"/>
    <w:rsid w:val="00365476"/>
    <w:rsid w:val="00374409"/>
    <w:rsid w:val="0037444E"/>
    <w:rsid w:val="00375F45"/>
    <w:rsid w:val="003878A1"/>
    <w:rsid w:val="003A3398"/>
    <w:rsid w:val="003A4836"/>
    <w:rsid w:val="003A6598"/>
    <w:rsid w:val="003B60D7"/>
    <w:rsid w:val="003B7ACB"/>
    <w:rsid w:val="003C2148"/>
    <w:rsid w:val="003C4339"/>
    <w:rsid w:val="003C4458"/>
    <w:rsid w:val="003D3505"/>
    <w:rsid w:val="00401DB7"/>
    <w:rsid w:val="00426393"/>
    <w:rsid w:val="0043718B"/>
    <w:rsid w:val="004577DF"/>
    <w:rsid w:val="0047044D"/>
    <w:rsid w:val="00475494"/>
    <w:rsid w:val="00475838"/>
    <w:rsid w:val="00481694"/>
    <w:rsid w:val="00495F22"/>
    <w:rsid w:val="004A09D3"/>
    <w:rsid w:val="004A3232"/>
    <w:rsid w:val="004A42F1"/>
    <w:rsid w:val="004B7FD1"/>
    <w:rsid w:val="004C7022"/>
    <w:rsid w:val="004C738D"/>
    <w:rsid w:val="004E7B57"/>
    <w:rsid w:val="004F5C1C"/>
    <w:rsid w:val="00503F2E"/>
    <w:rsid w:val="0050419A"/>
    <w:rsid w:val="005113AB"/>
    <w:rsid w:val="00512B64"/>
    <w:rsid w:val="0052342E"/>
    <w:rsid w:val="00525051"/>
    <w:rsid w:val="00525FF1"/>
    <w:rsid w:val="00536ECA"/>
    <w:rsid w:val="0054154F"/>
    <w:rsid w:val="005463D2"/>
    <w:rsid w:val="00555F24"/>
    <w:rsid w:val="00561E56"/>
    <w:rsid w:val="005642E7"/>
    <w:rsid w:val="00567DDF"/>
    <w:rsid w:val="00577F8A"/>
    <w:rsid w:val="00587DED"/>
    <w:rsid w:val="00596580"/>
    <w:rsid w:val="005A2627"/>
    <w:rsid w:val="005D5685"/>
    <w:rsid w:val="005E0BB2"/>
    <w:rsid w:val="005E52A6"/>
    <w:rsid w:val="005F6440"/>
    <w:rsid w:val="0060085B"/>
    <w:rsid w:val="00607FF3"/>
    <w:rsid w:val="00633279"/>
    <w:rsid w:val="006353E2"/>
    <w:rsid w:val="00635511"/>
    <w:rsid w:val="006366D3"/>
    <w:rsid w:val="00636EE7"/>
    <w:rsid w:val="00641A38"/>
    <w:rsid w:val="00646B3C"/>
    <w:rsid w:val="00647274"/>
    <w:rsid w:val="006609FA"/>
    <w:rsid w:val="00667E77"/>
    <w:rsid w:val="00673289"/>
    <w:rsid w:val="006B1B54"/>
    <w:rsid w:val="006C04DC"/>
    <w:rsid w:val="006C0E1C"/>
    <w:rsid w:val="006C58F8"/>
    <w:rsid w:val="006C5C13"/>
    <w:rsid w:val="006C62EE"/>
    <w:rsid w:val="006D0CB1"/>
    <w:rsid w:val="00701D5A"/>
    <w:rsid w:val="00711A44"/>
    <w:rsid w:val="007177FE"/>
    <w:rsid w:val="00720460"/>
    <w:rsid w:val="007305B9"/>
    <w:rsid w:val="00731D13"/>
    <w:rsid w:val="0074063E"/>
    <w:rsid w:val="0074149A"/>
    <w:rsid w:val="007423A9"/>
    <w:rsid w:val="0074420E"/>
    <w:rsid w:val="007453B8"/>
    <w:rsid w:val="00755A1D"/>
    <w:rsid w:val="007626DA"/>
    <w:rsid w:val="00767B56"/>
    <w:rsid w:val="00777990"/>
    <w:rsid w:val="00790589"/>
    <w:rsid w:val="007A585C"/>
    <w:rsid w:val="007A6DA3"/>
    <w:rsid w:val="007B3840"/>
    <w:rsid w:val="007B3BC4"/>
    <w:rsid w:val="007B4AB9"/>
    <w:rsid w:val="007B6FAE"/>
    <w:rsid w:val="007C1690"/>
    <w:rsid w:val="007D1301"/>
    <w:rsid w:val="007D1C24"/>
    <w:rsid w:val="007E4221"/>
    <w:rsid w:val="007F2207"/>
    <w:rsid w:val="007F2F1D"/>
    <w:rsid w:val="00815774"/>
    <w:rsid w:val="00820D82"/>
    <w:rsid w:val="0082591B"/>
    <w:rsid w:val="00832471"/>
    <w:rsid w:val="008361C6"/>
    <w:rsid w:val="008420B8"/>
    <w:rsid w:val="008427CC"/>
    <w:rsid w:val="008430FA"/>
    <w:rsid w:val="00862BA6"/>
    <w:rsid w:val="00864084"/>
    <w:rsid w:val="0086639A"/>
    <w:rsid w:val="008830E8"/>
    <w:rsid w:val="008A0173"/>
    <w:rsid w:val="008D0EFB"/>
    <w:rsid w:val="008D24EE"/>
    <w:rsid w:val="008D640F"/>
    <w:rsid w:val="008E3265"/>
    <w:rsid w:val="008F7391"/>
    <w:rsid w:val="00906F10"/>
    <w:rsid w:val="00912373"/>
    <w:rsid w:val="00914B42"/>
    <w:rsid w:val="00916E85"/>
    <w:rsid w:val="009207F9"/>
    <w:rsid w:val="00924498"/>
    <w:rsid w:val="0092578B"/>
    <w:rsid w:val="00931326"/>
    <w:rsid w:val="009412AE"/>
    <w:rsid w:val="0094514A"/>
    <w:rsid w:val="00952309"/>
    <w:rsid w:val="00953655"/>
    <w:rsid w:val="009632B8"/>
    <w:rsid w:val="009633BC"/>
    <w:rsid w:val="00965EB2"/>
    <w:rsid w:val="00967D09"/>
    <w:rsid w:val="00972AD0"/>
    <w:rsid w:val="009A7A6F"/>
    <w:rsid w:val="009A7ACB"/>
    <w:rsid w:val="009D360A"/>
    <w:rsid w:val="009E4EDC"/>
    <w:rsid w:val="009E6172"/>
    <w:rsid w:val="009E7817"/>
    <w:rsid w:val="00A01C74"/>
    <w:rsid w:val="00A071F5"/>
    <w:rsid w:val="00A10717"/>
    <w:rsid w:val="00A21297"/>
    <w:rsid w:val="00A21937"/>
    <w:rsid w:val="00A661C6"/>
    <w:rsid w:val="00A81D5E"/>
    <w:rsid w:val="00A9438B"/>
    <w:rsid w:val="00AA2998"/>
    <w:rsid w:val="00AD1402"/>
    <w:rsid w:val="00AF2F31"/>
    <w:rsid w:val="00B04552"/>
    <w:rsid w:val="00B1184B"/>
    <w:rsid w:val="00B159DF"/>
    <w:rsid w:val="00B322EF"/>
    <w:rsid w:val="00B464B7"/>
    <w:rsid w:val="00B530AE"/>
    <w:rsid w:val="00B71FFE"/>
    <w:rsid w:val="00B80C59"/>
    <w:rsid w:val="00B86EBF"/>
    <w:rsid w:val="00B97D46"/>
    <w:rsid w:val="00BB1952"/>
    <w:rsid w:val="00BB389E"/>
    <w:rsid w:val="00BB4FB8"/>
    <w:rsid w:val="00BC5E42"/>
    <w:rsid w:val="00BD2714"/>
    <w:rsid w:val="00BF13C5"/>
    <w:rsid w:val="00BF46A0"/>
    <w:rsid w:val="00C0179E"/>
    <w:rsid w:val="00C06D2B"/>
    <w:rsid w:val="00C07BD4"/>
    <w:rsid w:val="00C16554"/>
    <w:rsid w:val="00C21255"/>
    <w:rsid w:val="00C30390"/>
    <w:rsid w:val="00C32793"/>
    <w:rsid w:val="00C327A8"/>
    <w:rsid w:val="00C44A43"/>
    <w:rsid w:val="00C66D99"/>
    <w:rsid w:val="00C6796D"/>
    <w:rsid w:val="00C86DD7"/>
    <w:rsid w:val="00CA07D8"/>
    <w:rsid w:val="00CA3B35"/>
    <w:rsid w:val="00CA6B31"/>
    <w:rsid w:val="00CC7079"/>
    <w:rsid w:val="00CE396A"/>
    <w:rsid w:val="00D20585"/>
    <w:rsid w:val="00D22492"/>
    <w:rsid w:val="00D233FF"/>
    <w:rsid w:val="00D30B5C"/>
    <w:rsid w:val="00D5302F"/>
    <w:rsid w:val="00D5321F"/>
    <w:rsid w:val="00D676D6"/>
    <w:rsid w:val="00D7414C"/>
    <w:rsid w:val="00D76D20"/>
    <w:rsid w:val="00D82DA3"/>
    <w:rsid w:val="00D87EF7"/>
    <w:rsid w:val="00DB1CEA"/>
    <w:rsid w:val="00DC460F"/>
    <w:rsid w:val="00DC717F"/>
    <w:rsid w:val="00DF4287"/>
    <w:rsid w:val="00E008DF"/>
    <w:rsid w:val="00E26E4D"/>
    <w:rsid w:val="00E31900"/>
    <w:rsid w:val="00E354B8"/>
    <w:rsid w:val="00E37B46"/>
    <w:rsid w:val="00E401DC"/>
    <w:rsid w:val="00E402FD"/>
    <w:rsid w:val="00E44293"/>
    <w:rsid w:val="00E57048"/>
    <w:rsid w:val="00E61367"/>
    <w:rsid w:val="00E70054"/>
    <w:rsid w:val="00E7691F"/>
    <w:rsid w:val="00E809BA"/>
    <w:rsid w:val="00E96C31"/>
    <w:rsid w:val="00EA1BE9"/>
    <w:rsid w:val="00EB7112"/>
    <w:rsid w:val="00EB7944"/>
    <w:rsid w:val="00ED7766"/>
    <w:rsid w:val="00EE0357"/>
    <w:rsid w:val="00EE4992"/>
    <w:rsid w:val="00EE5AE2"/>
    <w:rsid w:val="00EE71BE"/>
    <w:rsid w:val="00EF235F"/>
    <w:rsid w:val="00F01CC6"/>
    <w:rsid w:val="00F177F5"/>
    <w:rsid w:val="00F227E4"/>
    <w:rsid w:val="00F347CF"/>
    <w:rsid w:val="00F434FA"/>
    <w:rsid w:val="00F47A89"/>
    <w:rsid w:val="00F5271E"/>
    <w:rsid w:val="00F55F81"/>
    <w:rsid w:val="00F642AF"/>
    <w:rsid w:val="00F679B1"/>
    <w:rsid w:val="00F70F37"/>
    <w:rsid w:val="00F860EA"/>
    <w:rsid w:val="00F902A9"/>
    <w:rsid w:val="00FC272D"/>
    <w:rsid w:val="00FC40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o:shapelayout v:ext="edit">
      <o:idmap v:ext="edit" data="1"/>
    </o:shapelayout>
  </w:shapeDefaults>
  <w:decimalSymbol w:val="."/>
  <w:listSeparator w:val=","/>
  <w14:docId w14:val="673348D1"/>
  <w15:docId w15:val="{317059C4-BF72-4B4C-82AC-16EA920D4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426393"/>
    <w:rPr>
      <w:sz w:val="24"/>
      <w:szCs w:val="24"/>
    </w:rPr>
  </w:style>
  <w:style w:type="paragraph" w:styleId="Heading1">
    <w:name w:val="heading 1"/>
    <w:basedOn w:val="Normal"/>
    <w:rsid w:val="0052342E"/>
    <w:pPr>
      <w:numPr>
        <w:numId w:val="13"/>
      </w:numPr>
      <w:tabs>
        <w:tab w:val="clear" w:pos="0"/>
      </w:tabs>
      <w:spacing w:line="480" w:lineRule="auto"/>
      <w:outlineLvl w:val="0"/>
    </w:pPr>
    <w:rPr>
      <w:rFonts w:cs="Arial"/>
      <w:bCs/>
    </w:rPr>
  </w:style>
  <w:style w:type="paragraph" w:styleId="Heading2">
    <w:name w:val="heading 2"/>
    <w:basedOn w:val="Normal"/>
    <w:rsid w:val="0052342E"/>
    <w:pPr>
      <w:numPr>
        <w:ilvl w:val="1"/>
        <w:numId w:val="13"/>
      </w:numPr>
      <w:tabs>
        <w:tab w:val="clear" w:pos="0"/>
        <w:tab w:val="num" w:pos="1440"/>
      </w:tabs>
      <w:spacing w:line="480" w:lineRule="auto"/>
      <w:outlineLvl w:val="1"/>
    </w:pPr>
    <w:rPr>
      <w:rFonts w:cs="Arial"/>
      <w:bCs/>
      <w:iCs/>
      <w:szCs w:val="28"/>
    </w:rPr>
  </w:style>
  <w:style w:type="paragraph" w:styleId="Heading3">
    <w:name w:val="heading 3"/>
    <w:basedOn w:val="Normal"/>
    <w:rsid w:val="0052342E"/>
    <w:pPr>
      <w:numPr>
        <w:ilvl w:val="2"/>
        <w:numId w:val="13"/>
      </w:numPr>
      <w:tabs>
        <w:tab w:val="clear" w:pos="0"/>
        <w:tab w:val="num" w:pos="2160"/>
      </w:tabs>
      <w:spacing w:line="480" w:lineRule="auto"/>
      <w:contextualSpacing/>
      <w:outlineLvl w:val="2"/>
    </w:pPr>
    <w:rPr>
      <w:rFonts w:cs="Arial"/>
      <w:bCs/>
      <w:szCs w:val="26"/>
    </w:rPr>
  </w:style>
  <w:style w:type="paragraph" w:styleId="Heading4">
    <w:name w:val="heading 4"/>
    <w:basedOn w:val="Normal"/>
    <w:rsid w:val="0052342E"/>
    <w:pPr>
      <w:numPr>
        <w:ilvl w:val="3"/>
        <w:numId w:val="13"/>
      </w:numPr>
      <w:tabs>
        <w:tab w:val="clear" w:pos="0"/>
        <w:tab w:val="num" w:pos="2880"/>
      </w:tabs>
      <w:spacing w:line="480" w:lineRule="auto"/>
      <w:outlineLvl w:val="3"/>
    </w:pPr>
    <w:rPr>
      <w:bCs/>
      <w:szCs w:val="28"/>
    </w:rPr>
  </w:style>
  <w:style w:type="paragraph" w:styleId="Heading5">
    <w:name w:val="heading 5"/>
    <w:basedOn w:val="Normal"/>
    <w:next w:val="BodyText"/>
    <w:rsid w:val="0052342E"/>
    <w:pPr>
      <w:numPr>
        <w:ilvl w:val="4"/>
        <w:numId w:val="13"/>
      </w:numPr>
      <w:tabs>
        <w:tab w:val="clear" w:pos="0"/>
        <w:tab w:val="num" w:pos="3600"/>
      </w:tabs>
      <w:spacing w:after="240"/>
      <w:outlineLvl w:val="4"/>
    </w:pPr>
    <w:rPr>
      <w:bCs/>
      <w:iCs/>
      <w:szCs w:val="26"/>
    </w:rPr>
  </w:style>
  <w:style w:type="paragraph" w:styleId="Heading6">
    <w:name w:val="heading 6"/>
    <w:basedOn w:val="Normal"/>
    <w:next w:val="BodyText"/>
    <w:rsid w:val="0052342E"/>
    <w:pPr>
      <w:numPr>
        <w:ilvl w:val="5"/>
        <w:numId w:val="13"/>
      </w:numPr>
      <w:tabs>
        <w:tab w:val="clear" w:pos="0"/>
        <w:tab w:val="num" w:pos="4320"/>
      </w:tabs>
      <w:spacing w:before="240" w:after="60"/>
      <w:outlineLvl w:val="5"/>
    </w:pPr>
    <w:rPr>
      <w:bCs/>
      <w:szCs w:val="22"/>
    </w:rPr>
  </w:style>
  <w:style w:type="paragraph" w:styleId="Heading7">
    <w:name w:val="heading 7"/>
    <w:basedOn w:val="Normal"/>
    <w:next w:val="BodyText"/>
    <w:rsid w:val="0052342E"/>
    <w:pPr>
      <w:numPr>
        <w:ilvl w:val="6"/>
        <w:numId w:val="13"/>
      </w:numPr>
      <w:tabs>
        <w:tab w:val="clear" w:pos="0"/>
        <w:tab w:val="num" w:pos="5040"/>
      </w:tabs>
      <w:spacing w:before="240" w:after="60"/>
      <w:outlineLvl w:val="6"/>
    </w:pPr>
  </w:style>
  <w:style w:type="paragraph" w:styleId="Heading8">
    <w:name w:val="heading 8"/>
    <w:basedOn w:val="Normal"/>
    <w:next w:val="BodyText"/>
    <w:rsid w:val="0052342E"/>
    <w:pPr>
      <w:numPr>
        <w:ilvl w:val="7"/>
        <w:numId w:val="13"/>
      </w:numPr>
      <w:tabs>
        <w:tab w:val="clear" w:pos="0"/>
        <w:tab w:val="num" w:pos="5760"/>
      </w:tabs>
      <w:spacing w:before="240" w:after="60"/>
      <w:outlineLvl w:val="7"/>
    </w:pPr>
    <w:rPr>
      <w:iCs/>
    </w:rPr>
  </w:style>
  <w:style w:type="paragraph" w:styleId="Heading9">
    <w:name w:val="heading 9"/>
    <w:basedOn w:val="Normal"/>
    <w:next w:val="BodyText"/>
    <w:rsid w:val="0052342E"/>
    <w:pPr>
      <w:numPr>
        <w:ilvl w:val="8"/>
        <w:numId w:val="13"/>
      </w:numPr>
      <w:tabs>
        <w:tab w:val="clear" w:pos="0"/>
        <w:tab w:val="num" w:pos="7200"/>
      </w:tabs>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680"/>
        <w:tab w:val="right" w:pos="9360"/>
      </w:tabs>
    </w:pPr>
  </w:style>
  <w:style w:type="paragraph" w:styleId="Footer">
    <w:name w:val="footer"/>
    <w:basedOn w:val="Normal"/>
    <w:link w:val="FooterChar"/>
    <w:uiPriority w:val="99"/>
    <w:rsid w:val="00503F2E"/>
    <w:pPr>
      <w:tabs>
        <w:tab w:val="center" w:pos="4680"/>
        <w:tab w:val="right" w:pos="9360"/>
      </w:tabs>
    </w:pPr>
    <w:rPr>
      <w:sz w:val="14"/>
    </w:rPr>
  </w:style>
  <w:style w:type="paragraph" w:customStyle="1" w:styleId="Memo-Memorandum">
    <w:name w:val="Memo - Memorandum"/>
    <w:basedOn w:val="Normal"/>
    <w:pPr>
      <w:spacing w:after="240"/>
      <w:jc w:val="center"/>
    </w:pPr>
    <w:rPr>
      <w:caps/>
    </w:rPr>
  </w:style>
  <w:style w:type="table" w:styleId="TableGrid">
    <w:name w:val="Table Grid"/>
    <w:basedOn w:val="TableNormal"/>
    <w:rsid w:val="007D1C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qFormat/>
    <w:rsid w:val="003C4458"/>
    <w:pPr>
      <w:spacing w:after="240"/>
      <w:ind w:firstLine="1080"/>
    </w:pPr>
  </w:style>
  <w:style w:type="paragraph" w:styleId="EnvelopeAddress">
    <w:name w:val="envelope address"/>
    <w:basedOn w:val="Normal"/>
    <w:semiHidden/>
    <w:rsid w:val="00503F2E"/>
    <w:pPr>
      <w:framePr w:w="7920" w:h="1980" w:hRule="exact" w:hSpace="180" w:wrap="auto" w:hAnchor="page" w:xAlign="center" w:yAlign="bottom"/>
      <w:ind w:left="2880"/>
    </w:pPr>
    <w:rPr>
      <w:rFonts w:cs="Arial"/>
    </w:rPr>
  </w:style>
  <w:style w:type="paragraph" w:styleId="EnvelopeReturn">
    <w:name w:val="envelope return"/>
    <w:basedOn w:val="Normal"/>
    <w:semiHidden/>
    <w:rsid w:val="00503F2E"/>
    <w:rPr>
      <w:rFonts w:cs="Arial"/>
      <w:sz w:val="20"/>
      <w:szCs w:val="20"/>
    </w:rPr>
  </w:style>
  <w:style w:type="paragraph" w:styleId="BlockText">
    <w:name w:val="Block Text"/>
    <w:basedOn w:val="Normal"/>
    <w:next w:val="BodyText"/>
    <w:qFormat/>
    <w:rsid w:val="0050419A"/>
    <w:pPr>
      <w:spacing w:after="240"/>
      <w:ind w:left="1800" w:right="720"/>
    </w:pPr>
  </w:style>
  <w:style w:type="paragraph" w:customStyle="1" w:styleId="LMBodyText">
    <w:name w:val="LM Body Text"/>
    <w:basedOn w:val="Normal"/>
    <w:next w:val="BodyText"/>
    <w:qFormat/>
    <w:rsid w:val="0050419A"/>
    <w:pPr>
      <w:spacing w:after="240"/>
    </w:pPr>
  </w:style>
  <w:style w:type="paragraph" w:customStyle="1" w:styleId="SSBodyText">
    <w:name w:val="SS Body Text"/>
    <w:basedOn w:val="BodyText"/>
    <w:rsid w:val="0052342E"/>
  </w:style>
  <w:style w:type="paragraph" w:styleId="FootnoteText">
    <w:name w:val="footnote text"/>
    <w:basedOn w:val="Normal"/>
    <w:qFormat/>
    <w:rsid w:val="00B04552"/>
    <w:pPr>
      <w:spacing w:after="240"/>
      <w:ind w:firstLine="360"/>
    </w:pPr>
    <w:rPr>
      <w:szCs w:val="20"/>
    </w:rPr>
  </w:style>
  <w:style w:type="paragraph" w:styleId="Subtitle">
    <w:name w:val="Subtitle"/>
    <w:basedOn w:val="Normal"/>
    <w:next w:val="BodyText"/>
    <w:qFormat/>
    <w:rsid w:val="0052342E"/>
    <w:pPr>
      <w:keepNext/>
      <w:spacing w:after="240"/>
      <w:outlineLvl w:val="1"/>
    </w:pPr>
    <w:rPr>
      <w:rFonts w:cs="Arial"/>
      <w:u w:val="single"/>
    </w:rPr>
  </w:style>
  <w:style w:type="paragraph" w:styleId="Title">
    <w:name w:val="Title"/>
    <w:basedOn w:val="Normal"/>
    <w:next w:val="BodyText"/>
    <w:qFormat/>
    <w:rsid w:val="006366D3"/>
    <w:pPr>
      <w:keepNext/>
      <w:spacing w:after="240"/>
      <w:jc w:val="center"/>
      <w:outlineLvl w:val="0"/>
    </w:pPr>
    <w:rPr>
      <w:rFonts w:cs="Arial"/>
      <w:b/>
      <w:bCs/>
      <w:u w:val="single"/>
    </w:rPr>
  </w:style>
  <w:style w:type="paragraph" w:customStyle="1" w:styleId="Letterhead1">
    <w:name w:val="Letterhead 1"/>
    <w:basedOn w:val="Normal"/>
    <w:rsid w:val="00912373"/>
    <w:pPr>
      <w:jc w:val="center"/>
    </w:pPr>
    <w:rPr>
      <w:rFonts w:ascii="Century Schoolbook" w:hAnsi="Century Schoolbook"/>
      <w:smallCaps/>
      <w:spacing w:val="24"/>
      <w:sz w:val="20"/>
    </w:rPr>
  </w:style>
  <w:style w:type="character" w:customStyle="1" w:styleId="FooterChar">
    <w:name w:val="Footer Char"/>
    <w:basedOn w:val="DefaultParagraphFont"/>
    <w:link w:val="Footer"/>
    <w:uiPriority w:val="99"/>
    <w:rsid w:val="00475494"/>
    <w:rPr>
      <w:sz w:val="14"/>
      <w:szCs w:val="24"/>
    </w:rPr>
  </w:style>
  <w:style w:type="paragraph" w:styleId="ListNumber">
    <w:name w:val="List Number"/>
    <w:basedOn w:val="Normal"/>
    <w:qFormat/>
    <w:rsid w:val="0050419A"/>
    <w:pPr>
      <w:numPr>
        <w:numId w:val="24"/>
      </w:numPr>
      <w:tabs>
        <w:tab w:val="clear" w:pos="2160"/>
        <w:tab w:val="left" w:pos="1800"/>
      </w:tabs>
      <w:spacing w:after="240"/>
      <w:ind w:firstLine="1080"/>
    </w:pPr>
  </w:style>
  <w:style w:type="paragraph" w:styleId="ListNumber2">
    <w:name w:val="List Number 2"/>
    <w:basedOn w:val="Normal"/>
    <w:qFormat/>
    <w:rsid w:val="0050419A"/>
    <w:pPr>
      <w:numPr>
        <w:ilvl w:val="1"/>
        <w:numId w:val="24"/>
      </w:numPr>
      <w:tabs>
        <w:tab w:val="clear" w:pos="2880"/>
        <w:tab w:val="left" w:pos="2520"/>
      </w:tabs>
      <w:spacing w:after="240"/>
      <w:ind w:firstLine="1800"/>
    </w:pPr>
  </w:style>
  <w:style w:type="paragraph" w:styleId="ListNumber3">
    <w:name w:val="List Number 3"/>
    <w:basedOn w:val="Normal"/>
    <w:qFormat/>
    <w:rsid w:val="0050419A"/>
    <w:pPr>
      <w:numPr>
        <w:ilvl w:val="2"/>
        <w:numId w:val="24"/>
      </w:numPr>
      <w:tabs>
        <w:tab w:val="clear" w:pos="3600"/>
        <w:tab w:val="left" w:pos="3240"/>
      </w:tabs>
      <w:spacing w:after="240"/>
      <w:ind w:left="3240"/>
    </w:pPr>
  </w:style>
  <w:style w:type="paragraph" w:styleId="ListNumber4">
    <w:name w:val="List Number 4"/>
    <w:basedOn w:val="Normal"/>
    <w:rsid w:val="00426393"/>
    <w:pPr>
      <w:numPr>
        <w:numId w:val="26"/>
      </w:numPr>
    </w:pPr>
  </w:style>
  <w:style w:type="paragraph" w:styleId="ListNumber5">
    <w:name w:val="List Number 5"/>
    <w:basedOn w:val="Normal"/>
    <w:rsid w:val="00426393"/>
    <w:pPr>
      <w:numPr>
        <w:numId w:val="28"/>
      </w:numPr>
    </w:pPr>
  </w:style>
  <w:style w:type="character" w:customStyle="1" w:styleId="HeaderChar">
    <w:name w:val="Header Char"/>
    <w:basedOn w:val="DefaultParagraphFont"/>
    <w:link w:val="Header"/>
    <w:uiPriority w:val="99"/>
    <w:rsid w:val="00953655"/>
    <w:rPr>
      <w:sz w:val="24"/>
      <w:szCs w:val="24"/>
    </w:rPr>
  </w:style>
  <w:style w:type="character" w:styleId="PlaceholderText">
    <w:name w:val="Placeholder Text"/>
    <w:basedOn w:val="DefaultParagraphFont"/>
    <w:uiPriority w:val="99"/>
    <w:semiHidden/>
    <w:rsid w:val="00F70F37"/>
    <w:rPr>
      <w:color w:val="808080"/>
    </w:rPr>
  </w:style>
  <w:style w:type="paragraph" w:styleId="BalloonText">
    <w:name w:val="Balloon Text"/>
    <w:basedOn w:val="Normal"/>
    <w:link w:val="BalloonTextChar"/>
    <w:rsid w:val="00F70F37"/>
    <w:rPr>
      <w:rFonts w:ascii="Tahoma" w:hAnsi="Tahoma" w:cs="Tahoma"/>
      <w:sz w:val="16"/>
      <w:szCs w:val="16"/>
    </w:rPr>
  </w:style>
  <w:style w:type="character" w:customStyle="1" w:styleId="BalloonTextChar">
    <w:name w:val="Balloon Text Char"/>
    <w:basedOn w:val="DefaultParagraphFont"/>
    <w:link w:val="BalloonText"/>
    <w:rsid w:val="00F70F37"/>
    <w:rPr>
      <w:rFonts w:ascii="Tahoma" w:hAnsi="Tahoma" w:cs="Tahoma"/>
      <w:sz w:val="16"/>
      <w:szCs w:val="16"/>
    </w:rPr>
  </w:style>
  <w:style w:type="character" w:styleId="FootnoteReference">
    <w:name w:val="footnote reference"/>
    <w:basedOn w:val="DefaultParagraphFont"/>
    <w:semiHidden/>
    <w:unhideWhenUsed/>
    <w:rsid w:val="00D82DA3"/>
    <w:rPr>
      <w:vertAlign w:val="superscript"/>
    </w:rPr>
  </w:style>
  <w:style w:type="character" w:styleId="CommentReference">
    <w:name w:val="annotation reference"/>
    <w:basedOn w:val="DefaultParagraphFont"/>
    <w:semiHidden/>
    <w:unhideWhenUsed/>
    <w:rsid w:val="00561E56"/>
    <w:rPr>
      <w:sz w:val="16"/>
      <w:szCs w:val="16"/>
    </w:rPr>
  </w:style>
  <w:style w:type="paragraph" w:styleId="CommentText">
    <w:name w:val="annotation text"/>
    <w:basedOn w:val="Normal"/>
    <w:link w:val="CommentTextChar"/>
    <w:semiHidden/>
    <w:unhideWhenUsed/>
    <w:rsid w:val="00561E56"/>
    <w:rPr>
      <w:sz w:val="20"/>
      <w:szCs w:val="20"/>
    </w:rPr>
  </w:style>
  <w:style w:type="character" w:customStyle="1" w:styleId="CommentTextChar">
    <w:name w:val="Comment Text Char"/>
    <w:basedOn w:val="DefaultParagraphFont"/>
    <w:link w:val="CommentText"/>
    <w:semiHidden/>
    <w:rsid w:val="00561E56"/>
  </w:style>
  <w:style w:type="paragraph" w:styleId="CommentSubject">
    <w:name w:val="annotation subject"/>
    <w:basedOn w:val="CommentText"/>
    <w:next w:val="CommentText"/>
    <w:link w:val="CommentSubjectChar"/>
    <w:semiHidden/>
    <w:unhideWhenUsed/>
    <w:rsid w:val="00561E56"/>
    <w:rPr>
      <w:b/>
      <w:bCs/>
    </w:rPr>
  </w:style>
  <w:style w:type="character" w:customStyle="1" w:styleId="CommentSubjectChar">
    <w:name w:val="Comment Subject Char"/>
    <w:basedOn w:val="CommentTextChar"/>
    <w:link w:val="CommentSubject"/>
    <w:semiHidden/>
    <w:rsid w:val="00561E56"/>
    <w:rPr>
      <w:b/>
      <w:bCs/>
    </w:rPr>
  </w:style>
  <w:style w:type="character" w:customStyle="1" w:styleId="BodyTextChar">
    <w:name w:val="Body Text Char"/>
    <w:basedOn w:val="DefaultParagraphFont"/>
    <w:link w:val="BodyText"/>
    <w:rsid w:val="00D233FF"/>
    <w:rPr>
      <w:sz w:val="24"/>
      <w:szCs w:val="24"/>
    </w:rPr>
  </w:style>
  <w:style w:type="character" w:styleId="Hyperlink">
    <w:name w:val="Hyperlink"/>
    <w:basedOn w:val="DefaultParagraphFont"/>
    <w:unhideWhenUsed/>
    <w:rsid w:val="00091E8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hudson-plush@cwsny.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Litera\Innova\Templates\EN\Associated%20Templates\cusMemoR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DB3429-EE98-4611-8FAF-43ECFE9CEB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cusMemoRe.dotx</Template>
  <TotalTime>6</TotalTime>
  <Pages>1</Pages>
  <Words>266</Words>
  <Characters>1491</Characters>
  <Application>Microsoft Office Word</Application>
  <DocSecurity>0</DocSecurity>
  <PresentationFormat/>
  <Lines>28</Lines>
  <Paragraphs>6</Paragraphs>
  <ScaleCrop>false</ScaleCrop>
  <HeadingPairs>
    <vt:vector size="2" baseType="variant">
      <vt:variant>
        <vt:lpstr>Title</vt:lpstr>
      </vt:variant>
      <vt:variant>
        <vt:i4>1</vt:i4>
      </vt:variant>
    </vt:vector>
  </HeadingPairs>
  <TitlesOfParts>
    <vt:vector size="1" baseType="lpstr">
      <vt:lpstr>Memo on Restriction on Inquiries into Salary History (00842987-4).DOCX</vt:lpstr>
    </vt:vector>
  </TitlesOfParts>
  <Company/>
  <LinksUpToDate>false</LinksUpToDate>
  <CharactersWithSpaces>1751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Website post on Restriction on Inquiries into Salary History  (00844928.DOCX;1)</dc:title>
  <dc:subject/>
  <dc:creator>Evan Hudson-Plush</dc:creator>
  <cp:keywords/>
  <dc:description/>
  <cp:lastModifiedBy>Evan R. Hudson-Plush</cp:lastModifiedBy>
  <cp:revision>24</cp:revision>
  <cp:lastPrinted>2017-05-18T20:04:00Z</cp:lastPrinted>
  <dcterms:created xsi:type="dcterms:W3CDTF">2017-05-19T20:01:00Z</dcterms:created>
  <dcterms:modified xsi:type="dcterms:W3CDTF">2017-07-26T18:07:00Z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00844928.1</vt:lpwstr>
  </property>
</Properties>
</file>